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0A" w:rsidRDefault="003F420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3F420A" w:rsidRDefault="003F420A">
      <w:pPr>
        <w:widowControl w:val="0"/>
        <w:autoSpaceDE w:val="0"/>
        <w:autoSpaceDN w:val="0"/>
        <w:adjustRightInd w:val="0"/>
        <w:spacing w:after="0" w:line="240" w:lineRule="auto"/>
        <w:jc w:val="both"/>
        <w:outlineLvl w:val="0"/>
        <w:rPr>
          <w:rFonts w:ascii="Calibri" w:hAnsi="Calibri" w:cs="Calibri"/>
        </w:rPr>
      </w:pPr>
    </w:p>
    <w:p w:rsidR="003F420A" w:rsidRDefault="003F420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апреля 2009 г. N 13815</w:t>
      </w:r>
    </w:p>
    <w:p w:rsidR="003F420A" w:rsidRDefault="003F42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420A" w:rsidRDefault="003F420A">
      <w:pPr>
        <w:widowControl w:val="0"/>
        <w:autoSpaceDE w:val="0"/>
        <w:autoSpaceDN w:val="0"/>
        <w:adjustRightInd w:val="0"/>
        <w:spacing w:after="0" w:line="240" w:lineRule="auto"/>
        <w:rPr>
          <w:rFonts w:ascii="Calibri" w:hAnsi="Calibri" w:cs="Calibri"/>
        </w:rPr>
      </w:pP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F420A" w:rsidRDefault="003F420A">
      <w:pPr>
        <w:widowControl w:val="0"/>
        <w:autoSpaceDE w:val="0"/>
        <w:autoSpaceDN w:val="0"/>
        <w:adjustRightInd w:val="0"/>
        <w:spacing w:after="0" w:line="240" w:lineRule="auto"/>
        <w:jc w:val="center"/>
        <w:rPr>
          <w:rFonts w:ascii="Calibri" w:hAnsi="Calibri" w:cs="Calibri"/>
          <w:b/>
          <w:bCs/>
        </w:rPr>
      </w:pP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марта 2009 г. N 143н</w:t>
      </w:r>
    </w:p>
    <w:p w:rsidR="003F420A" w:rsidRDefault="003F420A">
      <w:pPr>
        <w:widowControl w:val="0"/>
        <w:autoSpaceDE w:val="0"/>
        <w:autoSpaceDN w:val="0"/>
        <w:adjustRightInd w:val="0"/>
        <w:spacing w:after="0" w:line="240" w:lineRule="auto"/>
        <w:jc w:val="center"/>
        <w:rPr>
          <w:rFonts w:ascii="Calibri" w:hAnsi="Calibri" w:cs="Calibri"/>
          <w:b/>
          <w:bCs/>
        </w:rPr>
      </w:pP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РАБОТЫ КОМИССИЙ, ОБРАЗУЕМЫХ В ФЕДЕРАЛЬНЫХ</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ОРГАНАХ ДЛЯ РАССМОТРЕНИЯ ВОПРОСОВ</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ФЕДЕРАЛЬНЫМ ГОСУДАРСТВЕННЫМ</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ГРАЖДАНСКИМ СЛУЖАЩИМ ЕДИНОВРЕМЕННОЙ СУБСИДИИ</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ПРИОБРЕТЕНИЕ ЖИЛОГО ПОМЕЩЕНИЯ</w:t>
      </w:r>
    </w:p>
    <w:p w:rsidR="003F420A" w:rsidRDefault="003F420A">
      <w:pPr>
        <w:widowControl w:val="0"/>
        <w:autoSpaceDE w:val="0"/>
        <w:autoSpaceDN w:val="0"/>
        <w:adjustRightInd w:val="0"/>
        <w:spacing w:after="0" w:line="240" w:lineRule="auto"/>
        <w:jc w:val="center"/>
        <w:rPr>
          <w:rFonts w:ascii="Calibri" w:hAnsi="Calibri" w:cs="Calibri"/>
        </w:rPr>
      </w:pPr>
    </w:p>
    <w:p w:rsidR="003F420A" w:rsidRDefault="003F420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420A" w:rsidRDefault="003F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Минтруда России от 24.12.2014 </w:t>
      </w:r>
      <w:hyperlink r:id="rId5" w:history="1">
        <w:r>
          <w:rPr>
            <w:rFonts w:ascii="Calibri" w:hAnsi="Calibri" w:cs="Calibri"/>
            <w:color w:val="0000FF"/>
          </w:rPr>
          <w:t>N 1107н</w:t>
        </w:r>
      </w:hyperlink>
      <w:r>
        <w:rPr>
          <w:rFonts w:ascii="Calibri" w:hAnsi="Calibri" w:cs="Calibri"/>
        </w:rPr>
        <w:t>,</w:t>
      </w:r>
    </w:p>
    <w:p w:rsidR="003F420A" w:rsidRDefault="003F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09.09.2015 </w:t>
      </w:r>
      <w:hyperlink r:id="rId6" w:history="1">
        <w:r>
          <w:rPr>
            <w:rFonts w:ascii="Calibri" w:hAnsi="Calibri" w:cs="Calibri"/>
            <w:color w:val="0000FF"/>
          </w:rPr>
          <w:t>N 622н</w:t>
        </w:r>
      </w:hyperlink>
      <w:r>
        <w:rPr>
          <w:rFonts w:ascii="Calibri" w:hAnsi="Calibri" w:cs="Calibri"/>
        </w:rPr>
        <w:t>)</w:t>
      </w:r>
    </w:p>
    <w:p w:rsidR="003F420A" w:rsidRDefault="003F420A">
      <w:pPr>
        <w:widowControl w:val="0"/>
        <w:autoSpaceDE w:val="0"/>
        <w:autoSpaceDN w:val="0"/>
        <w:adjustRightInd w:val="0"/>
        <w:spacing w:after="0" w:line="240" w:lineRule="auto"/>
        <w:jc w:val="center"/>
        <w:rPr>
          <w:rFonts w:ascii="Calibri" w:hAnsi="Calibri" w:cs="Calibri"/>
        </w:rPr>
      </w:pP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приказываю:</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36" w:history="1">
        <w:r>
          <w:rPr>
            <w:rFonts w:ascii="Calibri" w:hAnsi="Calibri" w:cs="Calibri"/>
            <w:color w:val="0000FF"/>
          </w:rPr>
          <w:t>Порядок</w:t>
        </w:r>
      </w:hyperlink>
      <w:r>
        <w:rPr>
          <w:rFonts w:ascii="Calibri" w:hAnsi="Calibri" w:cs="Calibri"/>
        </w:rPr>
        <w:t xml:space="preserve">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F420A" w:rsidRDefault="003F420A">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3F420A" w:rsidRDefault="003F420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3F420A" w:rsidRDefault="003F420A">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Минздравсоцразвития</w:t>
      </w:r>
      <w:proofErr w:type="spellEnd"/>
      <w:r>
        <w:rPr>
          <w:rFonts w:ascii="Calibri" w:hAnsi="Calibri" w:cs="Calibri"/>
        </w:rPr>
        <w:t xml:space="preserve"> России</w:t>
      </w:r>
    </w:p>
    <w:p w:rsidR="003F420A" w:rsidRDefault="003F420A">
      <w:pPr>
        <w:widowControl w:val="0"/>
        <w:autoSpaceDE w:val="0"/>
        <w:autoSpaceDN w:val="0"/>
        <w:adjustRightInd w:val="0"/>
        <w:spacing w:after="0" w:line="240" w:lineRule="auto"/>
        <w:jc w:val="right"/>
        <w:rPr>
          <w:rFonts w:ascii="Calibri" w:hAnsi="Calibri" w:cs="Calibri"/>
        </w:rPr>
      </w:pPr>
      <w:r>
        <w:rPr>
          <w:rFonts w:ascii="Calibri" w:hAnsi="Calibri" w:cs="Calibri"/>
        </w:rPr>
        <w:t>от 31 марта 2009 г. N 143н</w:t>
      </w:r>
    </w:p>
    <w:p w:rsidR="003F420A" w:rsidRDefault="003F420A">
      <w:pPr>
        <w:widowControl w:val="0"/>
        <w:autoSpaceDE w:val="0"/>
        <w:autoSpaceDN w:val="0"/>
        <w:adjustRightInd w:val="0"/>
        <w:spacing w:after="0" w:line="240" w:lineRule="auto"/>
        <w:jc w:val="right"/>
        <w:rPr>
          <w:rFonts w:ascii="Calibri" w:hAnsi="Calibri" w:cs="Calibri"/>
        </w:rPr>
      </w:pPr>
    </w:p>
    <w:p w:rsidR="003F420A" w:rsidRDefault="003F420A">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ПОРЯДОК</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РАБОТЫ КОМИССИЙ, ОБРАЗУЕМЫХ</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ФЕДЕРАЛЬНЫХ ГОСУДАРСТВЕННЫХ ОРГАНАХ ДЛЯ РАССМОТРЕНИЯ</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ВОПРОСОВ ПРЕДОСТАВЛЕНИЯ ФЕДЕРАЛЬНЫМ ГОСУДАРСТВЕННЫМ</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ГРАЖДАНСКИМ СЛУЖАЩИМ ЕДИНОВРЕМЕННОЙ СУБСИДИИ</w:t>
      </w:r>
    </w:p>
    <w:p w:rsidR="003F420A" w:rsidRDefault="003F4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ПРИОБРЕТЕНИЕ ЖИЛОГО ПОМЕЩЕНИЯ</w:t>
      </w:r>
    </w:p>
    <w:p w:rsidR="003F420A" w:rsidRDefault="003F420A">
      <w:pPr>
        <w:widowControl w:val="0"/>
        <w:autoSpaceDE w:val="0"/>
        <w:autoSpaceDN w:val="0"/>
        <w:adjustRightInd w:val="0"/>
        <w:spacing w:after="0" w:line="240" w:lineRule="auto"/>
        <w:jc w:val="center"/>
        <w:rPr>
          <w:rFonts w:ascii="Calibri" w:hAnsi="Calibri" w:cs="Calibri"/>
        </w:rPr>
      </w:pPr>
    </w:p>
    <w:p w:rsidR="003F420A" w:rsidRDefault="003F420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420A" w:rsidRDefault="003F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Минтруда России от 24.12.2014 </w:t>
      </w:r>
      <w:hyperlink r:id="rId8" w:history="1">
        <w:r>
          <w:rPr>
            <w:rFonts w:ascii="Calibri" w:hAnsi="Calibri" w:cs="Calibri"/>
            <w:color w:val="0000FF"/>
          </w:rPr>
          <w:t>N 1107н</w:t>
        </w:r>
      </w:hyperlink>
      <w:r>
        <w:rPr>
          <w:rFonts w:ascii="Calibri" w:hAnsi="Calibri" w:cs="Calibri"/>
        </w:rPr>
        <w:t>,</w:t>
      </w:r>
    </w:p>
    <w:p w:rsidR="003F420A" w:rsidRDefault="003F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09.09.2015 </w:t>
      </w:r>
      <w:hyperlink r:id="rId9" w:history="1">
        <w:r>
          <w:rPr>
            <w:rFonts w:ascii="Calibri" w:hAnsi="Calibri" w:cs="Calibri"/>
            <w:color w:val="0000FF"/>
          </w:rPr>
          <w:t>N 622н</w:t>
        </w:r>
      </w:hyperlink>
      <w:r>
        <w:rPr>
          <w:rFonts w:ascii="Calibri" w:hAnsi="Calibri" w:cs="Calibri"/>
        </w:rPr>
        <w:t>)</w:t>
      </w:r>
    </w:p>
    <w:p w:rsidR="003F420A" w:rsidRDefault="003F420A">
      <w:pPr>
        <w:widowControl w:val="0"/>
        <w:autoSpaceDE w:val="0"/>
        <w:autoSpaceDN w:val="0"/>
        <w:adjustRightInd w:val="0"/>
        <w:spacing w:after="0" w:line="240" w:lineRule="auto"/>
        <w:jc w:val="center"/>
        <w:rPr>
          <w:rFonts w:ascii="Calibri" w:hAnsi="Calibri" w:cs="Calibri"/>
        </w:rPr>
      </w:pPr>
    </w:p>
    <w:p w:rsidR="003F420A" w:rsidRDefault="003F420A">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3F420A" w:rsidRDefault="003F420A">
      <w:pPr>
        <w:widowControl w:val="0"/>
        <w:autoSpaceDE w:val="0"/>
        <w:autoSpaceDN w:val="0"/>
        <w:adjustRightInd w:val="0"/>
        <w:spacing w:after="0" w:line="240" w:lineRule="auto"/>
        <w:jc w:val="center"/>
        <w:rPr>
          <w:rFonts w:ascii="Calibri" w:hAnsi="Calibri" w:cs="Calibri"/>
        </w:rPr>
      </w:pP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 </w:t>
      </w:r>
      <w:hyperlink r:id="rId10"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и регулирует вопросы формирования и работы в федеральных государственных органах комиссий, образуемых для рассмотрения вопросов предоставления федеральным государственным гражданским служащим (далее - гражданский служащий) единовременной субсидии на приобретение жилого помещения (далее - единовременная выплата), а также определяет функции и полномочия данных комиссий.</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для рассмотрения вопросов предоставления гражданским служащим единовременной выплаты (далее - Комиссия) является постоянно действующим коллегиальным органом.</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своей деятельности Комиссия руководствуется </w:t>
      </w:r>
      <w:hyperlink r:id="rId11" w:history="1">
        <w:r>
          <w:rPr>
            <w:rFonts w:ascii="Calibri" w:hAnsi="Calibri" w:cs="Calibri"/>
            <w:color w:val="0000FF"/>
          </w:rPr>
          <w:t>Правилами</w:t>
        </w:r>
      </w:hyperlink>
      <w:r>
        <w:rPr>
          <w:rFonts w:ascii="Calibri" w:hAnsi="Calibri" w:cs="Calibri"/>
        </w:rPr>
        <w:t xml:space="preserve"> предоставления федеральным государственным гражданским служащим единовременной выплаты, утвержденными Постановлением Правительства Российской Федерации от 27 января 2009 г. N 63 (далее - Правила), и иными нормативными правовыми актами Российской Федерации.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и документационное обеспечение деятельности Комиссии осуществляется федеральным государственным органом.</w:t>
      </w: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autoSpaceDE w:val="0"/>
        <w:autoSpaceDN w:val="0"/>
        <w:adjustRightInd w:val="0"/>
        <w:spacing w:after="0" w:line="240" w:lineRule="auto"/>
        <w:jc w:val="center"/>
        <w:outlineLvl w:val="1"/>
        <w:rPr>
          <w:rFonts w:ascii="Calibri" w:hAnsi="Calibri" w:cs="Calibri"/>
        </w:rPr>
      </w:pPr>
      <w:bookmarkStart w:id="4" w:name="Par54"/>
      <w:bookmarkEnd w:id="4"/>
      <w:r>
        <w:rPr>
          <w:rFonts w:ascii="Calibri" w:hAnsi="Calibri" w:cs="Calibri"/>
        </w:rPr>
        <w:t>II. Порядок формирования Комиссии</w:t>
      </w:r>
    </w:p>
    <w:p w:rsidR="003F420A" w:rsidRDefault="003F420A">
      <w:pPr>
        <w:widowControl w:val="0"/>
        <w:autoSpaceDE w:val="0"/>
        <w:autoSpaceDN w:val="0"/>
        <w:adjustRightInd w:val="0"/>
        <w:spacing w:after="0" w:line="240" w:lineRule="auto"/>
        <w:jc w:val="center"/>
        <w:rPr>
          <w:rFonts w:ascii="Calibri" w:hAnsi="Calibri" w:cs="Calibri"/>
        </w:rPr>
      </w:pP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образуется на основании правового акта федерального государственного органа.</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состоит из председателя, заместителя (заместителей) председателя, секретаря и членов Комиссии.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членов Комиссии, включая председателя, заместителя (заместителей) председателя и секретаря, должно быть нечетным и не менее 7 человек.</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решению руководителя федерального государственного органа в территориальных органах федеральных государственных органов формируются территориальные подкомиссии. Полномочия территориальных подкомиссий и </w:t>
      </w:r>
      <w:hyperlink r:id="rId12" w:history="1">
        <w:r>
          <w:rPr>
            <w:rFonts w:ascii="Calibri" w:hAnsi="Calibri" w:cs="Calibri"/>
            <w:color w:val="0000FF"/>
          </w:rPr>
          <w:t>порядок</w:t>
        </w:r>
      </w:hyperlink>
      <w:r>
        <w:rPr>
          <w:rFonts w:ascii="Calibri" w:hAnsi="Calibri" w:cs="Calibri"/>
        </w:rPr>
        <w:t xml:space="preserve"> их взаимодействия с Комиссией определяются в решении о создании территориальных подкомиссий.</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Председателем Комиссии является руководитель федерального государственного органа либо заместитель руководителя федерального государственного органа.</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исключения возможности возникновения конфликтов интересов, которые могли бы повлиять на принимаемые Комиссией решения, состав Комиссии формируется из числа гражданских служащих различных структурных подразделений федерального государственного органа, не состоящих на учете (снятых с учета) для получения единовременной выплаты.</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постановки гражданского служащего, являющегося членом Комиссии, на учет для предоставления единовременной выплаты он исключается из состава Комиссии.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Комиссии, находящийся в непосредственной подчиненности или подконтрольности у гражданского служащего, в отношении которого на заседании Комиссии принимается решение, а также состоящий с данным гражданским служащим в родственных отношениях, не участвует в проводимом на заседании Комиссии голосовании.</w:t>
      </w:r>
    </w:p>
    <w:p w:rsidR="003F420A" w:rsidRDefault="003F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3" w:history="1">
        <w:r>
          <w:rPr>
            <w:rFonts w:ascii="Calibri" w:hAnsi="Calibri" w:cs="Calibri"/>
            <w:color w:val="0000FF"/>
          </w:rPr>
          <w:t>Приказа</w:t>
        </w:r>
      </w:hyperlink>
      <w:r>
        <w:rPr>
          <w:rFonts w:ascii="Calibri" w:hAnsi="Calibri" w:cs="Calibri"/>
        </w:rPr>
        <w:t xml:space="preserve"> Минтруда России от 09.09.2015 N 622н)</w:t>
      </w: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autoSpaceDE w:val="0"/>
        <w:autoSpaceDN w:val="0"/>
        <w:adjustRightInd w:val="0"/>
        <w:spacing w:after="0" w:line="240" w:lineRule="auto"/>
        <w:jc w:val="center"/>
        <w:outlineLvl w:val="1"/>
        <w:rPr>
          <w:rFonts w:ascii="Calibri" w:hAnsi="Calibri" w:cs="Calibri"/>
        </w:rPr>
      </w:pPr>
      <w:bookmarkStart w:id="5" w:name="Par66"/>
      <w:bookmarkEnd w:id="5"/>
      <w:r>
        <w:rPr>
          <w:rFonts w:ascii="Calibri" w:hAnsi="Calibri" w:cs="Calibri"/>
        </w:rPr>
        <w:t>III. Деятельность Комиссии</w:t>
      </w:r>
    </w:p>
    <w:p w:rsidR="003F420A" w:rsidRDefault="003F420A">
      <w:pPr>
        <w:widowControl w:val="0"/>
        <w:autoSpaceDE w:val="0"/>
        <w:autoSpaceDN w:val="0"/>
        <w:adjustRightInd w:val="0"/>
        <w:spacing w:after="0" w:line="240" w:lineRule="auto"/>
        <w:jc w:val="center"/>
        <w:rPr>
          <w:rFonts w:ascii="Calibri" w:hAnsi="Calibri" w:cs="Calibri"/>
        </w:rPr>
      </w:pP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осуществляет следующие функции: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проверяет сведения, содержащиеся в документах, представленных гражданским служащим в соответствии с </w:t>
      </w:r>
      <w:hyperlink r:id="rId14" w:history="1">
        <w:r>
          <w:rPr>
            <w:rFonts w:ascii="Calibri" w:hAnsi="Calibri" w:cs="Calibri"/>
            <w:color w:val="0000FF"/>
          </w:rPr>
          <w:t>пунктом 6</w:t>
        </w:r>
      </w:hyperlink>
      <w:r>
        <w:rPr>
          <w:rFonts w:ascii="Calibri" w:hAnsi="Calibri" w:cs="Calibri"/>
        </w:rPr>
        <w:t xml:space="preserve"> Правил, о наличии условий, необходимых для постановки гражданского служащего на учет для получения единовременной выплаты;</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направляет в случае необходимости запрос в Министерство труда и социальной защиты Российской Федерации для получения справки о предоставлении гражданскому служащему </w:t>
      </w:r>
      <w:r>
        <w:rPr>
          <w:rFonts w:ascii="Calibri" w:hAnsi="Calibri" w:cs="Calibri"/>
        </w:rPr>
        <w:lastRenderedPageBreak/>
        <w:t>единовременной выплаты по прежним местам государственной гражданской службы Российской Федерации (далее - гражданская служба), а также в другие государственные органы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3F420A" w:rsidRDefault="003F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Минтруда России от 24.12.2014 N 1107н)</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ведет книгу учета гражданских служащих для получения единовременной выплаты (далее - книга учета);</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основании представления непосредственного руководителя гражданского служащего вносит руководителю федерального государственного органа предложение об увеличении размера единовременной выплаты гражданскому служащему (персонально) за безупречную и эффективную гражданскую службу.</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осуществляет следующие полномочия:</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 руководителю федерального государственного органа предложения о предоставлении единовременной выплаты гражданским служащим из числа состоящих на учете в федеральном государственном органе;</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направляет в Министерство труда и социальной защиты Российской Федерации копии нормативных правовых актов о постановке гражданских служащих на учет для получения единовременной выплаты или снятии их с учета в недельный срок с даты их принятия, а также направляет выписку из правового акта гражданскому служащему, в отношении которого принято соответствующее решение.</w:t>
      </w:r>
    </w:p>
    <w:p w:rsidR="003F420A" w:rsidRDefault="003F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Приказа</w:t>
        </w:r>
      </w:hyperlink>
      <w:r>
        <w:rPr>
          <w:rFonts w:ascii="Calibri" w:hAnsi="Calibri" w:cs="Calibri"/>
        </w:rPr>
        <w:t xml:space="preserve"> Минтруда России от 24.12.2014 N 1107н)</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приеме документов проверяется их комплектность и правильность заполнения. Дата приема документов отражается в регистрационном журнале Комиссии, соответствующая отметка ставится на заявлении. Гражданскому служащему выдается справка о дате приема заявления и документов.</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гражданский служащий проходил службу в иных государственных органах, секретарь Комиссии готовит проект запроса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Запрос подписывается председателем Комиссии.</w:t>
      </w:r>
    </w:p>
    <w:p w:rsidR="003F420A" w:rsidRDefault="003F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Минтруда России от 24.12.2014 N 1107н)</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 справке Министерства труда и социальной защиты Российской Федерации указано, что гражданский служащий единовременную выплату на приобретение жилого помещения не получал, вопрос о рассмотрении представленных гражданским служащим документов и принятии решения о постановке на учет гражданского служащего выносится на заседание Комиссии.</w:t>
      </w:r>
    </w:p>
    <w:p w:rsidR="003F420A" w:rsidRDefault="003F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Минтруда России от 24.12.2014 N 1107н)</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выявлении недостоверной информации, содержащейся в представленных гражданским служащим документах, Комиссия возвращает их гражданскому служащему с указанием причин возврата.</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гражданским служащим в соответствии с </w:t>
      </w:r>
      <w:hyperlink r:id="rId19" w:history="1">
        <w:r>
          <w:rPr>
            <w:rFonts w:ascii="Calibri" w:hAnsi="Calibri" w:cs="Calibri"/>
            <w:color w:val="0000FF"/>
          </w:rPr>
          <w:t>пунктом 6</w:t>
        </w:r>
      </w:hyperlink>
      <w:r>
        <w:rPr>
          <w:rFonts w:ascii="Calibri" w:hAnsi="Calibri" w:cs="Calibri"/>
        </w:rPr>
        <w:t xml:space="preserve"> Правил, а также копии правовых актов федерального государственного органа о постановке на учет или снятии с соответствующего учета. В учетное дело вносятся документы, которые необходимы для подтверждения права гражданского служащего на получение единовременной выплаты, а также содержащие сведения для расчета размера единовременной выплаты. Подлежат внесению в учетное дело документы, подтверждающие изменения в семейном положении гражданского служащего и иных условий, которые влияют на предоставление единовременной выплаты. Учетному делу присваивается номер, соответствующий номеру в книге учета гражданских служащих для получения единовременной выплаты.</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Ежегодно в сроки, устанавливаемые председателем Комиссии, а также при подготовке предложений руководителю федерального государственного органа о предоставлении </w:t>
      </w:r>
      <w:r>
        <w:rPr>
          <w:rFonts w:ascii="Calibri" w:hAnsi="Calibri" w:cs="Calibri"/>
        </w:rPr>
        <w:lastRenderedPageBreak/>
        <w:t>единовременной выплаты гражданским служащим из числа состоящих на учете, Комиссия проводит уточнение сведений о гражданских служащих, состоящих на учете.</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изменения, выявленные в ходе уточнения сведений о гражданских служащих, состоящих на учете, вносятся в книгу учета, форма которой предусмотрена </w:t>
      </w:r>
      <w:hyperlink r:id="rId20" w:history="1">
        <w:r>
          <w:rPr>
            <w:rFonts w:ascii="Calibri" w:hAnsi="Calibri" w:cs="Calibri"/>
            <w:color w:val="0000FF"/>
          </w:rPr>
          <w:t>приложением N 2</w:t>
        </w:r>
      </w:hyperlink>
      <w:r>
        <w:rPr>
          <w:rFonts w:ascii="Calibri" w:hAnsi="Calibri" w:cs="Calibri"/>
        </w:rPr>
        <w:t xml:space="preserve"> к Правилам, и учетные дела гражданских служащих.</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Председатель Комиссии: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общее руководство Комиссией;</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определяет дату и время проведения заседания Комиссии;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дает поручения членам Комиссии, связанные с ее деятельностью;</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председательствует на заседаниях Комиссии, а в случае отсутствия возлагает свои функции на заместителя председателя в установленном порядке;</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и организации по проверке сведений о наличии у гражданского служащего условий для постановки его на учет для получения единовременной выплаты;</w:t>
      </w:r>
    </w:p>
    <w:p w:rsidR="003F420A" w:rsidRDefault="003F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Минтруда России от 24.12.2014 N 1107н)</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Комиссии.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Мнение председателя Комиссии при равном исходе голосования является решающим.</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Секретарь Комиссии: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прием заявлений гражданских служащих и прилагаемых к нему документов;</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участие членов Комиссии в заседании;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ведет протокол заседания Комиссии;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готовит проекты решений и оформляет протоколы заседаний Комиссии;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доводит принятые Комиссией решения до сведения гражданских служащих;</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ведет делопроизводство Комиссии.</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Руководитель федерального государственного органа определяет структурное подразделение (гражданского служащего) федерального государственного органа, ответственное за подготовку правовых актов федеральных государственных органов по вопросам, связанным с реализацией </w:t>
      </w:r>
      <w:hyperlink r:id="rId22" w:history="1">
        <w:r>
          <w:rPr>
            <w:rFonts w:ascii="Calibri" w:hAnsi="Calibri" w:cs="Calibri"/>
            <w:color w:val="0000FF"/>
          </w:rPr>
          <w:t>Правил</w:t>
        </w:r>
      </w:hyperlink>
      <w:r>
        <w:rPr>
          <w:rFonts w:ascii="Calibri" w:hAnsi="Calibri" w:cs="Calibri"/>
        </w:rPr>
        <w:t xml:space="preserve"> и настоящего Порядка.</w:t>
      </w: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autoSpaceDE w:val="0"/>
        <w:autoSpaceDN w:val="0"/>
        <w:adjustRightInd w:val="0"/>
        <w:spacing w:after="0" w:line="240" w:lineRule="auto"/>
        <w:jc w:val="center"/>
        <w:outlineLvl w:val="1"/>
        <w:rPr>
          <w:rFonts w:ascii="Calibri" w:hAnsi="Calibri" w:cs="Calibri"/>
        </w:rPr>
      </w:pPr>
      <w:bookmarkStart w:id="6" w:name="Par107"/>
      <w:bookmarkEnd w:id="6"/>
      <w:r>
        <w:rPr>
          <w:rFonts w:ascii="Calibri" w:hAnsi="Calibri" w:cs="Calibri"/>
        </w:rPr>
        <w:t>IV. Заседание Комиссии и порядок принятия решений</w:t>
      </w:r>
    </w:p>
    <w:p w:rsidR="003F420A" w:rsidRDefault="003F420A">
      <w:pPr>
        <w:widowControl w:val="0"/>
        <w:autoSpaceDE w:val="0"/>
        <w:autoSpaceDN w:val="0"/>
        <w:adjustRightInd w:val="0"/>
        <w:spacing w:after="0" w:line="240" w:lineRule="auto"/>
        <w:jc w:val="center"/>
        <w:rPr>
          <w:rFonts w:ascii="Calibri" w:hAnsi="Calibri" w:cs="Calibri"/>
        </w:rPr>
      </w:pP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Заседания Комиссии проводятся по мере необходимости. Заседание Комиссии считается правомочным, если в нем принимает участие не менее двух третей ее членов.</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Комиссии принимается открытым голосованием простым большинством голосов.</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Мнение председателя Комиссии при равенстве голосов членов Комиссии является решающим.</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Комиссии оформляется протоколом и утверждается правовым актом федерального государственного органа.</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решении вопроса о постановке гражданского служащего на учет для получения единовременной выплаты Комиссия на основании документов, представленных гражданским служащим, проверяет наличие условий, необходимых для постановки гражданского служащего на учет, наличие стажа гражданской службы и отсутствие в справке Министерства труда и социальной защиты Российской Федерации информации о том, что гражданский служащий не получал единовременную выплату на приобретение жилого помещения.</w:t>
      </w:r>
    </w:p>
    <w:p w:rsidR="003F420A" w:rsidRDefault="003F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Минтруда России от 24.12.2014 N 1107н)</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Комиссия рассматривает заявление и документы на заседании Комиссии и принимает решение о постановке гражданского служащего на учет для получения единовременной выплаты, об отказе в постановке на учет или снятии с учета с указанием в протоколе заседания Комиссии оснований принятых решений.</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принятия решения о постановке гражданского служащего на учет для получения </w:t>
      </w:r>
      <w:r>
        <w:rPr>
          <w:rFonts w:ascii="Calibri" w:hAnsi="Calibri" w:cs="Calibri"/>
        </w:rPr>
        <w:lastRenderedPageBreak/>
        <w:t>единовременной выплаты сведения о нем заносятся в книгу учета в порядке очередности подачи заявлений.</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p>
    <w:p w:rsidR="003F420A" w:rsidRDefault="003F420A">
      <w:pPr>
        <w:widowControl w:val="0"/>
        <w:autoSpaceDE w:val="0"/>
        <w:autoSpaceDN w:val="0"/>
        <w:adjustRightInd w:val="0"/>
        <w:spacing w:after="0" w:line="240" w:lineRule="auto"/>
        <w:ind w:firstLine="540"/>
        <w:jc w:val="both"/>
        <w:rPr>
          <w:rFonts w:ascii="Calibri" w:hAnsi="Calibri" w:cs="Calibri"/>
        </w:rPr>
      </w:pPr>
      <w:bookmarkStart w:id="7" w:name="Par118"/>
      <w:bookmarkEnd w:id="7"/>
      <w:r>
        <w:rPr>
          <w:rFonts w:ascii="Calibri" w:hAnsi="Calibri" w:cs="Calibri"/>
        </w:rPr>
        <w:t>28. Комиссия при подготовке проекта правового акта федерального государственного органа о постановке гражданского служащего указывает в нем:</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фамилию, имя и отчество (при наличии) гражданского служащего;</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месяц, год и место рождения (страна, республика, край, область, населенный пункт, в том числе, село, деревня, поселок, город, район);</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замещаемую должность (с указанием категории и группы должностей);</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стаж гражданской службы;</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субъекта Российской Федерации, на территории которого осуществляется прохождение гражданской службы;</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членов семьи, учитываемых при расчете единовременной выплаты;</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условия, в соответствии с которыми гражданский служащий поставлен на учет (указывается соответствующий подпункт </w:t>
      </w:r>
      <w:hyperlink r:id="rId24" w:history="1">
        <w:r>
          <w:rPr>
            <w:rFonts w:ascii="Calibri" w:hAnsi="Calibri" w:cs="Calibri"/>
            <w:color w:val="0000FF"/>
          </w:rPr>
          <w:t>пункта 2</w:t>
        </w:r>
      </w:hyperlink>
      <w:r>
        <w:rPr>
          <w:rFonts w:ascii="Calibri" w:hAnsi="Calibri" w:cs="Calibri"/>
        </w:rPr>
        <w:t xml:space="preserve">, </w:t>
      </w:r>
      <w:hyperlink r:id="rId25" w:history="1">
        <w:r>
          <w:rPr>
            <w:rFonts w:ascii="Calibri" w:hAnsi="Calibri" w:cs="Calibri"/>
            <w:color w:val="0000FF"/>
          </w:rPr>
          <w:t>пункты 3</w:t>
        </w:r>
      </w:hyperlink>
      <w:r>
        <w:rPr>
          <w:rFonts w:ascii="Calibri" w:hAnsi="Calibri" w:cs="Calibri"/>
        </w:rPr>
        <w:t xml:space="preserve"> или </w:t>
      </w:r>
      <w:hyperlink r:id="rId26" w:history="1">
        <w:r>
          <w:rPr>
            <w:rFonts w:ascii="Calibri" w:hAnsi="Calibri" w:cs="Calibri"/>
            <w:color w:val="0000FF"/>
          </w:rPr>
          <w:t>18</w:t>
        </w:r>
      </w:hyperlink>
      <w:r>
        <w:rPr>
          <w:rFonts w:ascii="Calibri" w:hAnsi="Calibri" w:cs="Calibri"/>
        </w:rPr>
        <w:t xml:space="preserve"> Правил);</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об увеличении размера единовременной выплаты (при их наличии).</w:t>
      </w:r>
    </w:p>
    <w:p w:rsidR="003F420A" w:rsidRDefault="003F420A">
      <w:pPr>
        <w:widowControl w:val="0"/>
        <w:autoSpaceDE w:val="0"/>
        <w:autoSpaceDN w:val="0"/>
        <w:adjustRightInd w:val="0"/>
        <w:spacing w:after="0" w:line="240" w:lineRule="auto"/>
        <w:ind w:firstLine="540"/>
        <w:jc w:val="both"/>
        <w:rPr>
          <w:rFonts w:ascii="Calibri" w:hAnsi="Calibri" w:cs="Calibri"/>
        </w:rPr>
      </w:pPr>
      <w:bookmarkStart w:id="8" w:name="Par127"/>
      <w:bookmarkEnd w:id="8"/>
      <w:r>
        <w:rPr>
          <w:rFonts w:ascii="Calibri" w:hAnsi="Calibri" w:cs="Calibri"/>
        </w:rPr>
        <w:t>29. Комиссия при подготовке проекта правового акта федерального государственного органа о снятии гражданского служащего с учета указывает в нем:</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фамилию, имя и отчество (при наличии) гражданского служащего;</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месяц, год и место рождения (страна, республика, край, область, населенный пункт, в том числе, село, деревня, поселок, город, район);</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замещаемую должность (с указанием категории и группы должностей);</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субъекта Российской Федерации, на территории которого осуществляется прохождение гражданской службы;</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основания снятия с учета (указывается соответствующий подпункт </w:t>
      </w:r>
      <w:hyperlink r:id="rId27" w:history="1">
        <w:r>
          <w:rPr>
            <w:rFonts w:ascii="Calibri" w:hAnsi="Calibri" w:cs="Calibri"/>
            <w:color w:val="0000FF"/>
          </w:rPr>
          <w:t>пункта 19</w:t>
        </w:r>
      </w:hyperlink>
      <w:r>
        <w:rPr>
          <w:rFonts w:ascii="Calibri" w:hAnsi="Calibri" w:cs="Calibri"/>
        </w:rPr>
        <w:t xml:space="preserve"> Правил).</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несогласия с принятым Комиссией решением гражданский служащий вправе обжаловать его в установленном порядке.</w:t>
      </w: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autoSpaceDE w:val="0"/>
        <w:autoSpaceDN w:val="0"/>
        <w:adjustRightInd w:val="0"/>
        <w:spacing w:after="0" w:line="240" w:lineRule="auto"/>
        <w:jc w:val="center"/>
        <w:outlineLvl w:val="1"/>
        <w:rPr>
          <w:rFonts w:ascii="Calibri" w:hAnsi="Calibri" w:cs="Calibri"/>
        </w:rPr>
      </w:pPr>
      <w:bookmarkStart w:id="9" w:name="Par135"/>
      <w:bookmarkEnd w:id="9"/>
      <w:r>
        <w:rPr>
          <w:rFonts w:ascii="Calibri" w:hAnsi="Calibri" w:cs="Calibri"/>
        </w:rPr>
        <w:t>V. Порядок направления сведений</w:t>
      </w:r>
    </w:p>
    <w:p w:rsidR="003F420A" w:rsidRDefault="003F420A">
      <w:pPr>
        <w:widowControl w:val="0"/>
        <w:autoSpaceDE w:val="0"/>
        <w:autoSpaceDN w:val="0"/>
        <w:adjustRightInd w:val="0"/>
        <w:spacing w:after="0" w:line="240" w:lineRule="auto"/>
        <w:jc w:val="center"/>
        <w:rPr>
          <w:rFonts w:ascii="Calibri" w:hAnsi="Calibri" w:cs="Calibri"/>
        </w:rPr>
      </w:pPr>
      <w:r>
        <w:rPr>
          <w:rFonts w:ascii="Calibri" w:hAnsi="Calibri" w:cs="Calibri"/>
        </w:rPr>
        <w:t>и запросов в Министерство труда и социальной защиты</w:t>
      </w:r>
    </w:p>
    <w:p w:rsidR="003F420A" w:rsidRDefault="003F420A">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3F420A" w:rsidRDefault="003F42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Минтруда России от 24.12.2014 N 1107н)</w:t>
      </w: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420A" w:rsidRDefault="003F42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имеются в виду пункты 28 и 29 Порядка, а не пункты 30 и 31.</w:t>
      </w:r>
    </w:p>
    <w:p w:rsidR="003F420A" w:rsidRDefault="003F42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Письмо о направлении в Министерство труда и социальной защиты Российской Федерации копий правовых актов, указанных в </w:t>
      </w:r>
      <w:hyperlink r:id="rId29" w:history="1">
        <w:r>
          <w:rPr>
            <w:rFonts w:ascii="Calibri" w:hAnsi="Calibri" w:cs="Calibri"/>
            <w:color w:val="0000FF"/>
          </w:rPr>
          <w:t>пункте 17</w:t>
        </w:r>
      </w:hyperlink>
      <w:r>
        <w:rPr>
          <w:rFonts w:ascii="Calibri" w:hAnsi="Calibri" w:cs="Calibri"/>
        </w:rPr>
        <w:t xml:space="preserve"> Правил, содержащих сведения, предусмотренные </w:t>
      </w:r>
      <w:hyperlink w:anchor="Par118" w:history="1">
        <w:r>
          <w:rPr>
            <w:rFonts w:ascii="Calibri" w:hAnsi="Calibri" w:cs="Calibri"/>
            <w:color w:val="0000FF"/>
          </w:rPr>
          <w:t>пунктами 30</w:t>
        </w:r>
      </w:hyperlink>
      <w:r>
        <w:rPr>
          <w:rFonts w:ascii="Calibri" w:hAnsi="Calibri" w:cs="Calibri"/>
        </w:rPr>
        <w:t xml:space="preserve"> и </w:t>
      </w:r>
      <w:hyperlink w:anchor="Par127" w:history="1">
        <w:r>
          <w:rPr>
            <w:rFonts w:ascii="Calibri" w:hAnsi="Calibri" w:cs="Calibri"/>
            <w:color w:val="0000FF"/>
          </w:rPr>
          <w:t>31</w:t>
        </w:r>
      </w:hyperlink>
      <w:r>
        <w:rPr>
          <w:rFonts w:ascii="Calibri" w:hAnsi="Calibri" w:cs="Calibri"/>
        </w:rPr>
        <w:t xml:space="preserve"> настоящего Порядка, подписывается председателем Комиссии. Копии правовых актов должны быть заверены председателем Комиссии и гербовой печатью федерального государственного органа.</w:t>
      </w:r>
    </w:p>
    <w:p w:rsidR="003F420A" w:rsidRDefault="003F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Минтруда России от 24.12.2014 N 1107н)</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запросе, направляемом председателем Комиссии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в целях проверки сведений о наличии у гражданского служащего условий для постановки его на учет для получения единовременной выплаты, должны содержаться следующие сведения:</w:t>
      </w:r>
    </w:p>
    <w:p w:rsidR="003F420A" w:rsidRDefault="003F42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Минтруда России от 24.12.2014 N 1107н)</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фамилия, имя и отчество (при наличии) гражданского служащего (в случае, если </w:t>
      </w:r>
      <w:r>
        <w:rPr>
          <w:rFonts w:ascii="Calibri" w:hAnsi="Calibri" w:cs="Calibri"/>
        </w:rPr>
        <w:lastRenderedPageBreak/>
        <w:t>изменялись фамилия, имя или отчество, то они указываются, а также когда, где и по какой причине изменялись);</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месяц, год и место рождения (страна, республика, край, область, населенный пункт, в том числе, село, деревня, поселок, город, район);</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замещаемая должность (с указанием категории и группы должностей);</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стаж гражданской службы в государственном органе, направившем запрос;</w:t>
      </w:r>
    </w:p>
    <w:p w:rsidR="003F420A" w:rsidRDefault="003F4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наименования должностей и государственных органов, в которых гражданский служащий проходил службу ранее (указывается информация, содержащаяся в трудовой книжке, в том числе периоды ранее замещаемых должностей).</w:t>
      </w: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autoSpaceDE w:val="0"/>
        <w:autoSpaceDN w:val="0"/>
        <w:adjustRightInd w:val="0"/>
        <w:spacing w:after="0" w:line="240" w:lineRule="auto"/>
        <w:ind w:firstLine="540"/>
        <w:jc w:val="both"/>
        <w:rPr>
          <w:rFonts w:ascii="Calibri" w:hAnsi="Calibri" w:cs="Calibri"/>
        </w:rPr>
      </w:pPr>
    </w:p>
    <w:p w:rsidR="003F420A" w:rsidRDefault="003F42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0DE2" w:rsidRDefault="00610DE2">
      <w:bookmarkStart w:id="10" w:name="_GoBack"/>
      <w:bookmarkEnd w:id="10"/>
    </w:p>
    <w:sectPr w:rsidR="00610DE2" w:rsidSect="00D33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0A"/>
    <w:rsid w:val="003F420A"/>
    <w:rsid w:val="00610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A837B-B2B5-4787-BDEB-FD05DE41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FA068C19AC04F764F432A6F553DBB4831DBED69D1565186402671260166AB7385873C60F395F4Z3Y3M" TargetMode="External"/><Relationship Id="rId13" Type="http://schemas.openxmlformats.org/officeDocument/2006/relationships/hyperlink" Target="consultantplus://offline/ref=50FFA068C19AC04F764F432A6F553DBB483ED8ED6FD4565186402671260166AB7385873C60F395F5Z3Y5M" TargetMode="External"/><Relationship Id="rId18" Type="http://schemas.openxmlformats.org/officeDocument/2006/relationships/hyperlink" Target="consultantplus://offline/ref=50FFA068C19AC04F764F432A6F553DBB4831DBED69D1565186402671260166AB7385873C60F395F4Z3Y3M" TargetMode="External"/><Relationship Id="rId26" Type="http://schemas.openxmlformats.org/officeDocument/2006/relationships/hyperlink" Target="consultantplus://offline/ref=50FFA068C19AC04F764F432A6F553DBB4830DFEF69D7565186402671260166AB7385873C60F395F3Z3YBM" TargetMode="External"/><Relationship Id="rId3" Type="http://schemas.openxmlformats.org/officeDocument/2006/relationships/webSettings" Target="webSettings.xml"/><Relationship Id="rId21" Type="http://schemas.openxmlformats.org/officeDocument/2006/relationships/hyperlink" Target="consultantplus://offline/ref=50FFA068C19AC04F764F432A6F553DBB4831DBED69D1565186402671260166AB7385873C60F395F4Z3Y3M" TargetMode="External"/><Relationship Id="rId7" Type="http://schemas.openxmlformats.org/officeDocument/2006/relationships/hyperlink" Target="consultantplus://offline/ref=50FFA068C19AC04F764F432A6F553DBB4830DFEF69D7565186402671260166AB7385873C60F395F5Z3YBM" TargetMode="External"/><Relationship Id="rId12" Type="http://schemas.openxmlformats.org/officeDocument/2006/relationships/hyperlink" Target="consultantplus://offline/ref=50FFA068C19AC04F764F432A6F553DBB483EDFEE6ED6565186402671260166AB7385873C60F395F4Z3Y1M" TargetMode="External"/><Relationship Id="rId17" Type="http://schemas.openxmlformats.org/officeDocument/2006/relationships/hyperlink" Target="consultantplus://offline/ref=50FFA068C19AC04F764F432A6F553DBB4831DBED69D1565186402671260166AB7385873C60F395F4Z3Y3M" TargetMode="External"/><Relationship Id="rId25" Type="http://schemas.openxmlformats.org/officeDocument/2006/relationships/hyperlink" Target="consultantplus://offline/ref=50FFA068C19AC04F764F432A6F553DBB4830DFEF69D7565186402671260166AB7385873C60F395F7Z3YA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0FFA068C19AC04F764F432A6F553DBB4831DBED69D1565186402671260166AB7385873C60F395F4Z3Y3M" TargetMode="External"/><Relationship Id="rId20" Type="http://schemas.openxmlformats.org/officeDocument/2006/relationships/hyperlink" Target="consultantplus://offline/ref=50FFA068C19AC04F764F432A6F553DBB4830DFEF69D7565186402671260166AB7385873C60F394F7Z3YAM" TargetMode="External"/><Relationship Id="rId29" Type="http://schemas.openxmlformats.org/officeDocument/2006/relationships/hyperlink" Target="consultantplus://offline/ref=50FFA068C19AC04F764F432A6F553DBB4830DFEF69D7565186402671260166AB7385873C60F395F3Z3Y6M" TargetMode="External"/><Relationship Id="rId1" Type="http://schemas.openxmlformats.org/officeDocument/2006/relationships/styles" Target="styles.xml"/><Relationship Id="rId6" Type="http://schemas.openxmlformats.org/officeDocument/2006/relationships/hyperlink" Target="consultantplus://offline/ref=50FFA068C19AC04F764F432A6F553DBB483ED8ED6FD4565186402671260166AB7385873C60F395F5Z3Y5M" TargetMode="External"/><Relationship Id="rId11" Type="http://schemas.openxmlformats.org/officeDocument/2006/relationships/hyperlink" Target="consultantplus://offline/ref=50FFA068C19AC04F764F432A6F553DBB4830DFEF69D7565186402671260166AB7385873C60F395F4Z3YBM" TargetMode="External"/><Relationship Id="rId24" Type="http://schemas.openxmlformats.org/officeDocument/2006/relationships/hyperlink" Target="consultantplus://offline/ref=50FFA068C19AC04F764F432A6F553DBB4830DFEF69D7565186402671260166AB7385873C60F395F7Z3Y2M" TargetMode="External"/><Relationship Id="rId32" Type="http://schemas.openxmlformats.org/officeDocument/2006/relationships/fontTable" Target="fontTable.xml"/><Relationship Id="rId5" Type="http://schemas.openxmlformats.org/officeDocument/2006/relationships/hyperlink" Target="consultantplus://offline/ref=50FFA068C19AC04F764F432A6F553DBB4831DBED69D1565186402671260166AB7385873C60F395F4Z3Y3M" TargetMode="External"/><Relationship Id="rId15" Type="http://schemas.openxmlformats.org/officeDocument/2006/relationships/hyperlink" Target="consultantplus://offline/ref=50FFA068C19AC04F764F432A6F553DBB4831DBED69D1565186402671260166AB7385873C60F395F4Z3Y3M" TargetMode="External"/><Relationship Id="rId23" Type="http://schemas.openxmlformats.org/officeDocument/2006/relationships/hyperlink" Target="consultantplus://offline/ref=50FFA068C19AC04F764F432A6F553DBB4831DBED69D1565186402671260166AB7385873C60F395F4Z3Y3M" TargetMode="External"/><Relationship Id="rId28" Type="http://schemas.openxmlformats.org/officeDocument/2006/relationships/hyperlink" Target="consultantplus://offline/ref=50FFA068C19AC04F764F432A6F553DBB4831DBED69D1565186402671260166AB7385873C60F395F4Z3Y3M" TargetMode="External"/><Relationship Id="rId10" Type="http://schemas.openxmlformats.org/officeDocument/2006/relationships/hyperlink" Target="consultantplus://offline/ref=50FFA068C19AC04F764F432A6F553DBB4830DFEF69D7565186402671260166AB7385873C60F395F5Z3YBM" TargetMode="External"/><Relationship Id="rId19" Type="http://schemas.openxmlformats.org/officeDocument/2006/relationships/hyperlink" Target="consultantplus://offline/ref=50FFA068C19AC04F764F432A6F553DBB4830DFEF69D7565186402671260166AB7385873C60F395F6Z3Y0M" TargetMode="External"/><Relationship Id="rId31" Type="http://schemas.openxmlformats.org/officeDocument/2006/relationships/hyperlink" Target="consultantplus://offline/ref=50FFA068C19AC04F764F432A6F553DBB4831DBED69D1565186402671260166AB7385873C60F395F4Z3Y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FFA068C19AC04F764F432A6F553DBB483ED8ED6FD4565186402671260166AB7385873C60F395F5Z3Y5M" TargetMode="External"/><Relationship Id="rId14" Type="http://schemas.openxmlformats.org/officeDocument/2006/relationships/hyperlink" Target="consultantplus://offline/ref=50FFA068C19AC04F764F432A6F553DBB4830DFEF69D7565186402671260166AB7385873C60F395F6Z3Y0M" TargetMode="External"/><Relationship Id="rId22" Type="http://schemas.openxmlformats.org/officeDocument/2006/relationships/hyperlink" Target="consultantplus://offline/ref=50FFA068C19AC04F764F432A6F553DBB4830DFEF69D7565186402671260166AB7385873C60F395F4Z3YBM" TargetMode="External"/><Relationship Id="rId27" Type="http://schemas.openxmlformats.org/officeDocument/2006/relationships/hyperlink" Target="consultantplus://offline/ref=50FFA068C19AC04F764F432A6F553DBB4830DFEF69D7565186402671260166AB7385873C60F395F3Z3YAM" TargetMode="External"/><Relationship Id="rId30" Type="http://schemas.openxmlformats.org/officeDocument/2006/relationships/hyperlink" Target="consultantplus://offline/ref=50FFA068C19AC04F764F432A6F553DBB4831DBED69D1565186402671260166AB7385873C60F395F4Z3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2952</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Синицын Михаил Алексеевич</dc:creator>
  <cp:keywords/>
  <dc:description/>
  <cp:lastModifiedBy>Синицын Михаил Алексеевич</cp:lastModifiedBy>
  <cp:revision>1</cp:revision>
  <dcterms:created xsi:type="dcterms:W3CDTF">2015-10-07T12:24:00Z</dcterms:created>
  <dcterms:modified xsi:type="dcterms:W3CDTF">2015-10-07T12:24:00Z</dcterms:modified>
</cp:coreProperties>
</file>