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8A" w:rsidRDefault="00790A8A" w:rsidP="00790A8A">
      <w:pPr>
        <w:pStyle w:val="ConsPlusNonformat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790A8A" w:rsidRDefault="00790A8A" w:rsidP="00790A8A">
      <w:pPr>
        <w:rPr>
          <w:i/>
          <w:sz w:val="20"/>
          <w:szCs w:val="20"/>
        </w:rPr>
      </w:pPr>
    </w:p>
    <w:p w:rsidR="00790A8A" w:rsidRDefault="00790A8A" w:rsidP="00790A8A">
      <w:pPr>
        <w:rPr>
          <w:i/>
          <w:sz w:val="20"/>
          <w:szCs w:val="20"/>
        </w:rPr>
      </w:pPr>
    </w:p>
    <w:p w:rsidR="00790A8A" w:rsidRDefault="00790A8A" w:rsidP="00790A8A">
      <w:pPr>
        <w:pStyle w:val="a3"/>
        <w:tabs>
          <w:tab w:val="left" w:pos="-426"/>
        </w:tabs>
        <w:spacing w:after="0"/>
        <w:ind w:left="0"/>
        <w:jc w:val="both"/>
      </w:pPr>
      <w:r>
        <w:rPr>
          <w:sz w:val="28"/>
          <w:szCs w:val="28"/>
        </w:rPr>
        <w:t xml:space="preserve">        На основании статьи 29 Кодекса торгового мореплавания Российской Федерации, подпункта 70 пункта 1 статьи 333.33 главы 25.3 части второй Налогового кодекса Российской Федерации  от 05.08.2000 г.  №117-ФЗ за выдачу судового санитарного свидетельства на право плавания судовладельцы обязаны уплатить государственную пошлину </w:t>
      </w:r>
      <w:r>
        <w:rPr>
          <w:i/>
          <w:sz w:val="28"/>
          <w:szCs w:val="28"/>
        </w:rPr>
        <w:t>в размере 1600 рублей</w:t>
      </w:r>
      <w:r>
        <w:rPr>
          <w:sz w:val="28"/>
          <w:szCs w:val="28"/>
        </w:rPr>
        <w:t>.</w:t>
      </w:r>
    </w:p>
    <w:p w:rsidR="00790A8A" w:rsidRDefault="00790A8A" w:rsidP="00790A8A">
      <w:r>
        <w:rPr>
          <w:sz w:val="28"/>
          <w:szCs w:val="28"/>
        </w:rPr>
        <w:t xml:space="preserve">       Оплату госпошлины за несколько судовых санитарных свидетельств можно провести в одном платёжном поручении. </w:t>
      </w:r>
    </w:p>
    <w:p w:rsidR="00790A8A" w:rsidRDefault="00790A8A" w:rsidP="00790A8A">
      <w:pPr>
        <w:pStyle w:val="a3"/>
        <w:tabs>
          <w:tab w:val="left" w:pos="-426"/>
        </w:tabs>
        <w:spacing w:after="0"/>
        <w:ind w:left="0"/>
        <w:jc w:val="both"/>
        <w:rPr>
          <w:sz w:val="28"/>
          <w:szCs w:val="28"/>
        </w:rPr>
      </w:pPr>
    </w:p>
    <w:p w:rsidR="00790A8A" w:rsidRDefault="00790A8A" w:rsidP="00790A8A">
      <w:pPr>
        <w:ind w:right="-360"/>
        <w:rPr>
          <w:sz w:val="28"/>
          <w:szCs w:val="28"/>
        </w:rPr>
      </w:pPr>
    </w:p>
    <w:p w:rsidR="00790A8A" w:rsidRDefault="00790A8A" w:rsidP="00790A8A">
      <w:pPr>
        <w:ind w:right="-360"/>
        <w:jc w:val="center"/>
      </w:pPr>
      <w:r>
        <w:rPr>
          <w:sz w:val="28"/>
          <w:szCs w:val="28"/>
          <w:u w:val="single"/>
        </w:rPr>
        <w:t>Реквизиты управления (для перечисления госпошлины за выдачу судового свидетельства о праве плавания):</w:t>
      </w:r>
    </w:p>
    <w:p w:rsidR="00790A8A" w:rsidRDefault="00790A8A" w:rsidP="00790A8A">
      <w:pPr>
        <w:ind w:right="-360"/>
        <w:rPr>
          <w:sz w:val="28"/>
          <w:szCs w:val="28"/>
          <w:u w:val="single"/>
        </w:rPr>
      </w:pPr>
    </w:p>
    <w:p w:rsidR="00790A8A" w:rsidRDefault="00790A8A" w:rsidP="00790A8A">
      <w:pPr>
        <w:spacing w:line="240" w:lineRule="exact"/>
      </w:pPr>
      <w:r>
        <w:rPr>
          <w:sz w:val="28"/>
          <w:szCs w:val="28"/>
          <w:u w:val="single"/>
        </w:rPr>
        <w:t>Наименование предприятия:</w:t>
      </w:r>
      <w:r>
        <w:rPr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Волгоградской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Волгоградской области)</w:t>
      </w:r>
    </w:p>
    <w:p w:rsidR="00790A8A" w:rsidRDefault="00790A8A" w:rsidP="00790A8A">
      <w:pPr>
        <w:ind w:right="-360"/>
        <w:rPr>
          <w:sz w:val="28"/>
          <w:szCs w:val="28"/>
        </w:rPr>
      </w:pPr>
    </w:p>
    <w:p w:rsidR="00790A8A" w:rsidRDefault="00790A8A" w:rsidP="00790A8A">
      <w:pPr>
        <w:ind w:right="-360"/>
      </w:pPr>
      <w:r>
        <w:rPr>
          <w:sz w:val="28"/>
          <w:szCs w:val="28"/>
          <w:u w:val="single"/>
        </w:rPr>
        <w:t>Банковские реквизиты:</w:t>
      </w:r>
    </w:p>
    <w:p w:rsidR="00790A8A" w:rsidRDefault="00790A8A" w:rsidP="00790A8A">
      <w:pPr>
        <w:ind w:right="-55"/>
      </w:pPr>
      <w:r>
        <w:rPr>
          <w:sz w:val="28"/>
          <w:szCs w:val="28"/>
        </w:rPr>
        <w:t xml:space="preserve">Получатель: УФК по Волгоградской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Волгоградской области)</w:t>
      </w:r>
    </w:p>
    <w:p w:rsidR="00790A8A" w:rsidRDefault="00790A8A" w:rsidP="00790A8A">
      <w:pPr>
        <w:ind w:right="-360"/>
        <w:rPr>
          <w:sz w:val="28"/>
          <w:szCs w:val="28"/>
        </w:rPr>
      </w:pPr>
    </w:p>
    <w:p w:rsidR="00790A8A" w:rsidRDefault="00790A8A" w:rsidP="00790A8A">
      <w:pPr>
        <w:ind w:right="-360"/>
      </w:pPr>
      <w:r>
        <w:rPr>
          <w:sz w:val="28"/>
          <w:szCs w:val="28"/>
          <w:u w:val="single"/>
        </w:rPr>
        <w:t>Банк получателя:</w:t>
      </w:r>
      <w:r>
        <w:rPr>
          <w:sz w:val="28"/>
          <w:szCs w:val="28"/>
        </w:rPr>
        <w:t xml:space="preserve"> Отделение Волгоград г. Волгоград, БИК 041806001,</w:t>
      </w:r>
    </w:p>
    <w:p w:rsidR="00790A8A" w:rsidRDefault="00790A8A" w:rsidP="00790A8A">
      <w:pPr>
        <w:ind w:right="-360"/>
      </w:pPr>
      <w:r>
        <w:rPr>
          <w:sz w:val="28"/>
          <w:szCs w:val="28"/>
        </w:rPr>
        <w:t>Расчетный счет №40101810300000010003, лицевой счет 04291787590</w:t>
      </w:r>
    </w:p>
    <w:p w:rsidR="00790A8A" w:rsidRDefault="00790A8A" w:rsidP="00790A8A">
      <w:pPr>
        <w:ind w:right="-360"/>
        <w:rPr>
          <w:sz w:val="28"/>
          <w:szCs w:val="28"/>
        </w:rPr>
      </w:pPr>
    </w:p>
    <w:p w:rsidR="00790A8A" w:rsidRDefault="00790A8A" w:rsidP="00790A8A">
      <w:pPr>
        <w:ind w:right="-360"/>
      </w:pPr>
      <w:r>
        <w:rPr>
          <w:sz w:val="28"/>
          <w:szCs w:val="28"/>
        </w:rPr>
        <w:t>ИНН 3444121098     КПП 344401001    ОКТМО 18701000</w:t>
      </w:r>
    </w:p>
    <w:p w:rsidR="00790A8A" w:rsidRDefault="00790A8A" w:rsidP="00790A8A">
      <w:pPr>
        <w:ind w:right="-55"/>
        <w:rPr>
          <w:sz w:val="28"/>
          <w:szCs w:val="28"/>
        </w:rPr>
      </w:pPr>
    </w:p>
    <w:p w:rsidR="00790A8A" w:rsidRDefault="00790A8A" w:rsidP="00790A8A">
      <w:pPr>
        <w:ind w:right="-55"/>
      </w:pPr>
      <w:r>
        <w:rPr>
          <w:sz w:val="28"/>
          <w:szCs w:val="28"/>
        </w:rPr>
        <w:t>КБК 14110807200010039110 Госпошлина за выдачу судового санитарного свидетельства о праве плавания</w:t>
      </w:r>
    </w:p>
    <w:p w:rsidR="00790A8A" w:rsidRDefault="00790A8A" w:rsidP="00790A8A">
      <w:pPr>
        <w:ind w:right="-55"/>
        <w:rPr>
          <w:sz w:val="28"/>
          <w:szCs w:val="28"/>
        </w:rPr>
      </w:pPr>
    </w:p>
    <w:p w:rsidR="00790A8A" w:rsidRDefault="00790A8A" w:rsidP="00790A8A">
      <w:pPr>
        <w:ind w:right="-55"/>
      </w:pPr>
      <w:r>
        <w:rPr>
          <w:sz w:val="28"/>
          <w:szCs w:val="28"/>
        </w:rPr>
        <w:t>Юридический, фактический, почтовый адреса: 400005, Волгоград, пр. им. В. И. Ленина, 50-б</w:t>
      </w:r>
    </w:p>
    <w:p w:rsidR="00790A8A" w:rsidRDefault="00790A8A" w:rsidP="00790A8A">
      <w:pPr>
        <w:ind w:right="-55"/>
      </w:pPr>
      <w:r>
        <w:rPr>
          <w:sz w:val="28"/>
          <w:szCs w:val="28"/>
        </w:rPr>
        <w:t>Телефоны: приёмная – (8442) 24-36-41; бухгалтерия – (8442) 23-00-21</w:t>
      </w:r>
    </w:p>
    <w:p w:rsidR="00790A8A" w:rsidRDefault="00790A8A" w:rsidP="00790A8A">
      <w:pPr>
        <w:ind w:right="-55"/>
        <w:rPr>
          <w:sz w:val="28"/>
          <w:szCs w:val="28"/>
        </w:rPr>
      </w:pPr>
    </w:p>
    <w:p w:rsidR="00790A8A" w:rsidRDefault="00790A8A" w:rsidP="00790A8A">
      <w:pPr>
        <w:ind w:right="-55"/>
      </w:pPr>
      <w:r>
        <w:rPr>
          <w:sz w:val="28"/>
          <w:szCs w:val="28"/>
        </w:rPr>
        <w:t>Руководитель: Зубарева Ольга Владимировна, действующая на основании Положения.</w:t>
      </w:r>
    </w:p>
    <w:p w:rsidR="001C76CB" w:rsidRDefault="001C76CB">
      <w:bookmarkStart w:id="0" w:name="_GoBack"/>
      <w:bookmarkEnd w:id="0"/>
    </w:p>
    <w:sectPr w:rsidR="001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8A"/>
    <w:rsid w:val="001C76CB"/>
    <w:rsid w:val="007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A8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790A8A"/>
    <w:pPr>
      <w:spacing w:after="120"/>
      <w:ind w:left="283"/>
      <w:jc w:val="left"/>
    </w:pPr>
  </w:style>
  <w:style w:type="character" w:customStyle="1" w:styleId="a4">
    <w:name w:val="Основной текст с отступом Знак"/>
    <w:basedOn w:val="a0"/>
    <w:link w:val="a3"/>
    <w:rsid w:val="00790A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A8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790A8A"/>
    <w:pPr>
      <w:spacing w:after="120"/>
      <w:ind w:left="283"/>
      <w:jc w:val="left"/>
    </w:pPr>
  </w:style>
  <w:style w:type="character" w:customStyle="1" w:styleId="a4">
    <w:name w:val="Основной текст с отступом Знак"/>
    <w:basedOn w:val="a0"/>
    <w:link w:val="a3"/>
    <w:rsid w:val="00790A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1</cp:revision>
  <dcterms:created xsi:type="dcterms:W3CDTF">2018-03-26T06:54:00Z</dcterms:created>
  <dcterms:modified xsi:type="dcterms:W3CDTF">2018-03-26T06:54:00Z</dcterms:modified>
</cp:coreProperties>
</file>